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asciiTheme="majorEastAsia" w:hAnsiTheme="majorEastAsia" w:eastAsiaTheme="majorEastAsia"/>
          <w:b/>
          <w:sz w:val="36"/>
          <w:szCs w:val="36"/>
        </w:rPr>
      </w:pPr>
      <w:bookmarkStart w:id="0" w:name="_GoBack"/>
      <w:bookmarkEnd w:id="0"/>
      <w:r>
        <w:rPr>
          <w:rFonts w:hint="eastAsia" w:asciiTheme="majorEastAsia" w:hAnsiTheme="majorEastAsia" w:eastAsiaTheme="majorEastAsia"/>
          <w:b/>
          <w:sz w:val="36"/>
          <w:szCs w:val="36"/>
        </w:rPr>
        <w:t>学生法律职业发展中心各项活动</w:t>
      </w:r>
    </w:p>
    <w:p>
      <w:pPr>
        <w:adjustRightInd w:val="0"/>
        <w:snapToGrid w:val="0"/>
        <w:spacing w:line="460" w:lineRule="exact"/>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安全培训文本与温馨提示</w:t>
      </w:r>
    </w:p>
    <w:p>
      <w:pPr>
        <w:adjustRightInd w:val="0"/>
        <w:snapToGrid w:val="0"/>
        <w:spacing w:line="460" w:lineRule="exact"/>
        <w:jc w:val="center"/>
        <w:rPr>
          <w:rFonts w:ascii="仿宋" w:hAnsi="仿宋" w:eastAsia="仿宋"/>
          <w:sz w:val="36"/>
          <w:szCs w:val="36"/>
        </w:rPr>
      </w:pPr>
      <w:r>
        <w:rPr>
          <w:rFonts w:hint="eastAsia" w:ascii="仿宋" w:hAnsi="仿宋" w:eastAsia="仿宋"/>
          <w:sz w:val="18"/>
          <w:szCs w:val="18"/>
        </w:rPr>
        <w:t>（请正反</w:t>
      </w:r>
      <w:r>
        <w:rPr>
          <w:rFonts w:ascii="仿宋" w:hAnsi="仿宋" w:eastAsia="仿宋"/>
          <w:sz w:val="18"/>
          <w:szCs w:val="18"/>
        </w:rPr>
        <w:t>面打印在一张</w:t>
      </w:r>
      <w:r>
        <w:rPr>
          <w:rFonts w:hint="eastAsia" w:ascii="仿宋" w:hAnsi="仿宋" w:eastAsia="仿宋"/>
          <w:sz w:val="18"/>
          <w:szCs w:val="18"/>
        </w:rPr>
        <w:t>A4纸</w:t>
      </w:r>
      <w:r>
        <w:rPr>
          <w:rFonts w:ascii="仿宋" w:hAnsi="仿宋" w:eastAsia="仿宋"/>
          <w:sz w:val="18"/>
          <w:szCs w:val="18"/>
        </w:rPr>
        <w:t>上</w:t>
      </w:r>
      <w:r>
        <w:rPr>
          <w:rFonts w:hint="eastAsia" w:ascii="仿宋" w:hAnsi="仿宋" w:eastAsia="仿宋"/>
          <w:sz w:val="18"/>
          <w:szCs w:val="18"/>
        </w:rPr>
        <w:t>）</w:t>
      </w:r>
    </w:p>
    <w:p>
      <w:pPr>
        <w:adjustRightInd w:val="0"/>
        <w:snapToGrid w:val="0"/>
        <w:spacing w:line="460" w:lineRule="exact"/>
        <w:jc w:val="left"/>
        <w:rPr>
          <w:rFonts w:ascii="仿宋" w:hAnsi="仿宋" w:eastAsia="仿宋"/>
          <w:sz w:val="24"/>
        </w:rPr>
      </w:pPr>
      <w:r>
        <w:rPr>
          <w:rFonts w:hint="eastAsia" w:ascii="仿宋" w:hAnsi="仿宋" w:eastAsia="仿宋"/>
          <w:sz w:val="24"/>
        </w:rPr>
        <w:t>亲</w:t>
      </w:r>
      <w:r>
        <w:rPr>
          <w:rFonts w:ascii="仿宋" w:hAnsi="仿宋" w:eastAsia="仿宋"/>
          <w:sz w:val="24"/>
        </w:rPr>
        <w:t>爱的同学们：</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如果</w:t>
      </w:r>
      <w:r>
        <w:rPr>
          <w:rFonts w:ascii="仿宋" w:hAnsi="仿宋" w:eastAsia="仿宋"/>
          <w:sz w:val="24"/>
        </w:rPr>
        <w:t>你</w:t>
      </w:r>
      <w:r>
        <w:rPr>
          <w:rFonts w:hint="eastAsia" w:ascii="仿宋" w:hAnsi="仿宋" w:eastAsia="仿宋"/>
          <w:sz w:val="24"/>
        </w:rPr>
        <w:t>因本次举办的学生法律职业发展中心活动</w:t>
      </w:r>
      <w:r>
        <w:rPr>
          <w:rFonts w:ascii="仿宋" w:hAnsi="仿宋" w:eastAsia="仿宋"/>
          <w:sz w:val="24"/>
        </w:rPr>
        <w:t>原因需要离开校园</w:t>
      </w:r>
      <w:r>
        <w:rPr>
          <w:rFonts w:hint="eastAsia" w:ascii="仿宋" w:hAnsi="仿宋" w:eastAsia="仿宋"/>
          <w:sz w:val="24"/>
        </w:rPr>
        <w:t>，</w:t>
      </w:r>
      <w:r>
        <w:rPr>
          <w:rFonts w:ascii="仿宋" w:hAnsi="仿宋" w:eastAsia="仿宋"/>
          <w:sz w:val="24"/>
        </w:rPr>
        <w:t>赴</w:t>
      </w:r>
      <w:r>
        <w:rPr>
          <w:rFonts w:hint="eastAsia" w:ascii="仿宋" w:hAnsi="仿宋" w:eastAsia="仿宋"/>
          <w:sz w:val="24"/>
        </w:rPr>
        <w:t>校外</w:t>
      </w:r>
      <w:r>
        <w:rPr>
          <w:rFonts w:ascii="仿宋" w:hAnsi="仿宋" w:eastAsia="仿宋"/>
          <w:sz w:val="24"/>
        </w:rPr>
        <w:t>参加</w:t>
      </w:r>
      <w:r>
        <w:rPr>
          <w:rFonts w:hint="eastAsia" w:ascii="仿宋" w:hAnsi="仿宋" w:eastAsia="仿宋"/>
          <w:sz w:val="24"/>
        </w:rPr>
        <w:t>各项实践</w:t>
      </w:r>
      <w:r>
        <w:rPr>
          <w:rFonts w:ascii="仿宋" w:hAnsi="仿宋" w:eastAsia="仿宋"/>
          <w:sz w:val="24"/>
        </w:rPr>
        <w:t>活动，请务必认真阅读下面的安全培训与</w:t>
      </w:r>
      <w:r>
        <w:rPr>
          <w:rFonts w:hint="eastAsia" w:ascii="仿宋" w:hAnsi="仿宋" w:eastAsia="仿宋"/>
          <w:sz w:val="24"/>
        </w:rPr>
        <w:t>温馨</w:t>
      </w:r>
      <w:r>
        <w:rPr>
          <w:rFonts w:ascii="仿宋" w:hAnsi="仿宋" w:eastAsia="仿宋"/>
          <w:sz w:val="24"/>
        </w:rPr>
        <w:t>提示，并</w:t>
      </w:r>
      <w:r>
        <w:rPr>
          <w:rFonts w:hint="eastAsia" w:ascii="仿宋" w:hAnsi="仿宋" w:eastAsia="仿宋"/>
          <w:sz w:val="24"/>
        </w:rPr>
        <w:t>确保</w:t>
      </w:r>
      <w:r>
        <w:rPr>
          <w:rFonts w:ascii="仿宋" w:hAnsi="仿宋" w:eastAsia="仿宋"/>
          <w:sz w:val="24"/>
        </w:rPr>
        <w:t>严格遵照执行，谢谢大家！</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一、在离开校园之前，请同学们务必找学院</w:t>
      </w:r>
      <w:r>
        <w:rPr>
          <w:rFonts w:ascii="仿宋" w:hAnsi="仿宋" w:eastAsia="仿宋"/>
          <w:sz w:val="24"/>
        </w:rPr>
        <w:t>分管副书记或</w:t>
      </w:r>
      <w:r>
        <w:rPr>
          <w:rFonts w:hint="eastAsia" w:ascii="仿宋" w:hAnsi="仿宋" w:eastAsia="仿宋"/>
          <w:sz w:val="24"/>
        </w:rPr>
        <w:t>辅导员老师请假，细致说明离校外出的原因、时间、地点等，待请假条</w:t>
      </w:r>
      <w:r>
        <w:rPr>
          <w:rFonts w:ascii="仿宋" w:hAnsi="仿宋" w:eastAsia="仿宋"/>
          <w:sz w:val="24"/>
        </w:rPr>
        <w:t>被批准</w:t>
      </w:r>
      <w:r>
        <w:rPr>
          <w:rFonts w:hint="eastAsia" w:ascii="仿宋" w:hAnsi="仿宋" w:eastAsia="仿宋"/>
          <w:sz w:val="24"/>
        </w:rPr>
        <w:t>后，方可离校外出，返校后，要第一时间向辅导员老师销假（假期</w:t>
      </w:r>
      <w:r>
        <w:rPr>
          <w:rFonts w:ascii="仿宋" w:hAnsi="仿宋" w:eastAsia="仿宋"/>
          <w:sz w:val="24"/>
        </w:rPr>
        <w:t>期间参加此类活动，也</w:t>
      </w:r>
      <w:r>
        <w:rPr>
          <w:rFonts w:hint="eastAsia" w:ascii="仿宋" w:hAnsi="仿宋" w:eastAsia="仿宋"/>
          <w:sz w:val="24"/>
        </w:rPr>
        <w:t>需</w:t>
      </w:r>
      <w:r>
        <w:rPr>
          <w:rFonts w:ascii="仿宋" w:hAnsi="仿宋" w:eastAsia="仿宋"/>
          <w:sz w:val="24"/>
        </w:rPr>
        <w:t>向学院分管副书记或辅导员老师</w:t>
      </w:r>
      <w:r>
        <w:rPr>
          <w:rFonts w:hint="eastAsia" w:ascii="仿宋" w:hAnsi="仿宋" w:eastAsia="仿宋"/>
          <w:sz w:val="24"/>
        </w:rPr>
        <w:t>详细</w:t>
      </w:r>
      <w:r>
        <w:rPr>
          <w:rFonts w:ascii="仿宋" w:hAnsi="仿宋" w:eastAsia="仿宋"/>
          <w:sz w:val="24"/>
        </w:rPr>
        <w:t>报告并征得</w:t>
      </w:r>
      <w:r>
        <w:rPr>
          <w:rFonts w:hint="eastAsia" w:ascii="仿宋" w:hAnsi="仿宋" w:eastAsia="仿宋"/>
          <w:sz w:val="24"/>
        </w:rPr>
        <w:t>批准同意）。</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二、在离开校园之前，请同学们务必同父母家人通过打电话或微信等多种方式进行沟通，详细说明离校外出参访实习等的全部情况，在征得父母家人完全同意后，再离校外出。</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三、同学们赴校外</w:t>
      </w:r>
      <w:r>
        <w:rPr>
          <w:rFonts w:ascii="仿宋" w:hAnsi="仿宋" w:eastAsia="仿宋"/>
          <w:sz w:val="24"/>
        </w:rPr>
        <w:t>参加</w:t>
      </w:r>
      <w:r>
        <w:rPr>
          <w:rFonts w:hint="eastAsia" w:ascii="仿宋" w:hAnsi="仿宋" w:eastAsia="仿宋"/>
          <w:sz w:val="24"/>
        </w:rPr>
        <w:t>本次</w:t>
      </w:r>
      <w:r>
        <w:rPr>
          <w:rFonts w:ascii="仿宋" w:hAnsi="仿宋" w:eastAsia="仿宋"/>
          <w:sz w:val="24"/>
        </w:rPr>
        <w:t>活动</w:t>
      </w:r>
      <w:r>
        <w:rPr>
          <w:rFonts w:hint="eastAsia" w:ascii="仿宋" w:hAnsi="仿宋" w:eastAsia="仿宋"/>
          <w:sz w:val="24"/>
        </w:rPr>
        <w:t>均为学生个人意愿，属于学生个人自愿参加的活动；自愿参加本次活动的学生个人，须保证本人身体和心理状况适合参加本次活动，对本次活动的目的、性质、实践地等的情况以及可能的风险有清楚的了解，并已详细阅读与透彻理解教育部令第12号《学生伤害事故处理办法》（2002年9月1日生效）。</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四、在离校期间，同学们要自觉遵守国家法律法规和学校纪律，严格执行学校关于学生管理的各项规定。</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五、学生本人须已清楚了解并已详细向父母</w:t>
      </w:r>
      <w:r>
        <w:rPr>
          <w:rFonts w:ascii="仿宋" w:hAnsi="仿宋" w:eastAsia="仿宋"/>
          <w:sz w:val="24"/>
        </w:rPr>
        <w:t>家人</w:t>
      </w:r>
      <w:r>
        <w:rPr>
          <w:rFonts w:hint="eastAsia" w:ascii="仿宋" w:hAnsi="仿宋" w:eastAsia="仿宋"/>
          <w:sz w:val="24"/>
        </w:rPr>
        <w:t>介绍了所参加的这次活动是由学生本人自愿报名参加的活动，由于学生法律职业发展中心所承办活动覆盖地域范围广、参与同学较多，没有学校老师在同学们的路途交通、宾馆住宿、饮食等多个环节的时刻伴随，学生本人须准确告知父母家人。</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六、学校老师强烈建议同学们在出发之前务必购买足额的本次活动期间短期人身意外伤害保险！学生本人须和父母家人认真磋商是否购买活动期间短期人身意外伤害保险，并在出发之前务必</w:t>
      </w:r>
      <w:r>
        <w:rPr>
          <w:rFonts w:ascii="仿宋" w:hAnsi="仿宋" w:eastAsia="仿宋"/>
          <w:sz w:val="24"/>
        </w:rPr>
        <w:t>要</w:t>
      </w:r>
      <w:r>
        <w:rPr>
          <w:rFonts w:hint="eastAsia" w:ascii="仿宋" w:hAnsi="仿宋" w:eastAsia="仿宋"/>
          <w:sz w:val="24"/>
        </w:rPr>
        <w:t>办理好。如果</w:t>
      </w:r>
      <w:r>
        <w:rPr>
          <w:rFonts w:ascii="仿宋" w:hAnsi="仿宋" w:eastAsia="仿宋"/>
          <w:sz w:val="24"/>
        </w:rPr>
        <w:t>有</w:t>
      </w:r>
      <w:r>
        <w:rPr>
          <w:rFonts w:hint="eastAsia" w:ascii="仿宋" w:hAnsi="仿宋" w:eastAsia="仿宋"/>
          <w:sz w:val="24"/>
        </w:rPr>
        <w:t>的</w:t>
      </w:r>
      <w:r>
        <w:rPr>
          <w:rFonts w:ascii="仿宋" w:hAnsi="仿宋" w:eastAsia="仿宋"/>
          <w:sz w:val="24"/>
        </w:rPr>
        <w:t>活动</w:t>
      </w:r>
      <w:r>
        <w:rPr>
          <w:rFonts w:hint="eastAsia" w:ascii="仿宋" w:hAnsi="仿宋" w:eastAsia="仿宋"/>
          <w:sz w:val="24"/>
        </w:rPr>
        <w:t>是由</w:t>
      </w:r>
      <w:r>
        <w:rPr>
          <w:rFonts w:ascii="仿宋" w:hAnsi="仿宋" w:eastAsia="仿宋"/>
          <w:sz w:val="24"/>
        </w:rPr>
        <w:t>用人单位或学校有关部门给予或协助</w:t>
      </w:r>
      <w:r>
        <w:rPr>
          <w:rFonts w:hint="eastAsia" w:ascii="仿宋" w:hAnsi="仿宋" w:eastAsia="仿宋"/>
          <w:sz w:val="24"/>
        </w:rPr>
        <w:t>学生</w:t>
      </w:r>
      <w:r>
        <w:rPr>
          <w:rFonts w:ascii="仿宋" w:hAnsi="仿宋" w:eastAsia="仿宋"/>
          <w:sz w:val="24"/>
        </w:rPr>
        <w:t>购买人</w:t>
      </w:r>
      <w:r>
        <w:rPr>
          <w:rFonts w:hint="eastAsia" w:ascii="仿宋" w:hAnsi="仿宋" w:eastAsia="仿宋"/>
          <w:sz w:val="24"/>
        </w:rPr>
        <w:t>身</w:t>
      </w:r>
      <w:r>
        <w:rPr>
          <w:rFonts w:ascii="仿宋" w:hAnsi="仿宋" w:eastAsia="仿宋"/>
          <w:sz w:val="24"/>
        </w:rPr>
        <w:t>意外伤害保险，也请同学本人务必要仔细确认</w:t>
      </w:r>
      <w:r>
        <w:rPr>
          <w:rFonts w:hint="eastAsia" w:ascii="仿宋" w:hAnsi="仿宋" w:eastAsia="仿宋"/>
          <w:sz w:val="24"/>
        </w:rPr>
        <w:t>保险</w:t>
      </w:r>
      <w:r>
        <w:rPr>
          <w:rFonts w:ascii="仿宋" w:hAnsi="仿宋" w:eastAsia="仿宋"/>
          <w:sz w:val="24"/>
        </w:rPr>
        <w:t>条款</w:t>
      </w:r>
      <w:r>
        <w:rPr>
          <w:rFonts w:hint="eastAsia" w:ascii="仿宋" w:hAnsi="仿宋" w:eastAsia="仿宋"/>
          <w:sz w:val="24"/>
        </w:rPr>
        <w:t>内容</w:t>
      </w:r>
      <w:r>
        <w:rPr>
          <w:rFonts w:ascii="仿宋" w:hAnsi="仿宋" w:eastAsia="仿宋"/>
          <w:sz w:val="24"/>
        </w:rPr>
        <w:t>、保险时间范围、个人详细信息</w:t>
      </w:r>
      <w:r>
        <w:rPr>
          <w:rFonts w:hint="eastAsia" w:ascii="仿宋" w:hAnsi="仿宋" w:eastAsia="仿宋"/>
          <w:sz w:val="24"/>
        </w:rPr>
        <w:t>等是否</w:t>
      </w:r>
      <w:r>
        <w:rPr>
          <w:rFonts w:ascii="仿宋" w:hAnsi="仿宋" w:eastAsia="仿宋"/>
          <w:sz w:val="24"/>
        </w:rPr>
        <w:t>准确、并</w:t>
      </w:r>
      <w:r>
        <w:rPr>
          <w:rFonts w:hint="eastAsia" w:ascii="仿宋" w:hAnsi="仿宋" w:eastAsia="仿宋"/>
          <w:sz w:val="24"/>
        </w:rPr>
        <w:t>务必请</w:t>
      </w:r>
      <w:r>
        <w:rPr>
          <w:rFonts w:ascii="仿宋" w:hAnsi="仿宋" w:eastAsia="仿宋"/>
          <w:sz w:val="24"/>
        </w:rPr>
        <w:t>索要</w:t>
      </w:r>
      <w:r>
        <w:rPr>
          <w:rFonts w:hint="eastAsia" w:ascii="仿宋" w:hAnsi="仿宋" w:eastAsia="仿宋"/>
          <w:sz w:val="24"/>
        </w:rPr>
        <w:t>相关保险</w:t>
      </w:r>
      <w:r>
        <w:rPr>
          <w:rFonts w:ascii="仿宋" w:hAnsi="仿宋" w:eastAsia="仿宋"/>
          <w:sz w:val="24"/>
        </w:rPr>
        <w:t>协议或凭据</w:t>
      </w:r>
      <w:r>
        <w:rPr>
          <w:rFonts w:hint="eastAsia" w:ascii="仿宋" w:hAnsi="仿宋" w:eastAsia="仿宋"/>
          <w:sz w:val="24"/>
        </w:rPr>
        <w:t>留存</w:t>
      </w:r>
      <w:r>
        <w:rPr>
          <w:rFonts w:ascii="仿宋" w:hAnsi="仿宋" w:eastAsia="仿宋"/>
          <w:sz w:val="24"/>
        </w:rPr>
        <w:t>。</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七、同学们赴校外参与活动期间，请尽量和本学院、本班级或本校区的同学多人结伴而行，不要单独出行。请务必乘坐正规的有运营资质的交通工具和入住正规的有经营资质的宾馆，并时刻注意饮食安全与卫生。请同学们千万不要到人多拥挤的地方，避免发生踩踏事故；请同学们千万不要到野外的非正规的河流湖泊海滩等戏水、游泳、滑冰等，严防发生溺水及</w:t>
      </w:r>
      <w:r>
        <w:rPr>
          <w:rFonts w:ascii="仿宋" w:hAnsi="仿宋" w:eastAsia="仿宋"/>
          <w:sz w:val="24"/>
        </w:rPr>
        <w:t>意外</w:t>
      </w:r>
      <w:r>
        <w:rPr>
          <w:rFonts w:hint="eastAsia" w:ascii="仿宋" w:hAnsi="仿宋" w:eastAsia="仿宋"/>
          <w:sz w:val="24"/>
        </w:rPr>
        <w:t>事故。</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八、离校期间，请同学们务必保持手机、微信、短信等通讯工具的24小时畅通，老师、家人、同学发送的各类信息及</w:t>
      </w:r>
      <w:r>
        <w:rPr>
          <w:rFonts w:ascii="仿宋" w:hAnsi="仿宋" w:eastAsia="仿宋"/>
          <w:sz w:val="24"/>
        </w:rPr>
        <w:t>拨打电话</w:t>
      </w:r>
      <w:r>
        <w:rPr>
          <w:rFonts w:hint="eastAsia" w:ascii="仿宋" w:hAnsi="仿宋" w:eastAsia="仿宋"/>
          <w:sz w:val="24"/>
        </w:rPr>
        <w:t>请务必及时回复和响应。遇有紧急情况，请第一时间和学院辅导员老师、父母家人、宿舍同学等取得联系并立刻报警，</w:t>
      </w:r>
      <w:r>
        <w:rPr>
          <w:rFonts w:ascii="仿宋" w:hAnsi="仿宋" w:eastAsia="仿宋"/>
          <w:sz w:val="24"/>
        </w:rPr>
        <w:t>以便得到</w:t>
      </w:r>
      <w:r>
        <w:rPr>
          <w:rFonts w:hint="eastAsia" w:ascii="仿宋" w:hAnsi="仿宋" w:eastAsia="仿宋"/>
          <w:sz w:val="24"/>
        </w:rPr>
        <w:t>及时</w:t>
      </w:r>
      <w:r>
        <w:rPr>
          <w:rFonts w:ascii="仿宋" w:hAnsi="仿宋" w:eastAsia="仿宋"/>
          <w:sz w:val="24"/>
        </w:rPr>
        <w:t>的帮助</w:t>
      </w:r>
      <w:r>
        <w:rPr>
          <w:rFonts w:hint="eastAsia" w:ascii="仿宋" w:hAnsi="仿宋" w:eastAsia="仿宋"/>
          <w:sz w:val="24"/>
        </w:rPr>
        <w:t>和</w:t>
      </w:r>
      <w:r>
        <w:rPr>
          <w:rFonts w:ascii="仿宋" w:hAnsi="仿宋" w:eastAsia="仿宋"/>
          <w:sz w:val="24"/>
        </w:rPr>
        <w:t>救援</w:t>
      </w:r>
      <w:r>
        <w:rPr>
          <w:rFonts w:hint="eastAsia" w:ascii="仿宋" w:hAnsi="仿宋" w:eastAsia="仿宋"/>
          <w:sz w:val="24"/>
        </w:rPr>
        <w:t>。</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九、如出现下列情况，依据相关法律法规、有关规定及本安全培训文本处理：</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1、学生本人财物的遗失、被盗、毁坏等经济损失由同学个人承担；</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2、由于不可抗力、意外事件、学生本人过错等导致的学生自身人身伤害依据《学生伤害事故处理办法》（教育部令第12号）第十二条、第十三条处理；</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3、学生本人实施的违法行为或违反当地各项规定以及民族习惯等行为所造成的损失和引起的法律责任由学生本人承担；</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4、由于学生本人的过错造成的第三方的人身伤害或经济损失由学生本人承担。</w:t>
      </w:r>
    </w:p>
    <w:p>
      <w:pPr>
        <w:adjustRightInd w:val="0"/>
        <w:snapToGrid w:val="0"/>
        <w:spacing w:line="460" w:lineRule="exact"/>
        <w:ind w:firstLine="480" w:firstLineChars="200"/>
        <w:jc w:val="left"/>
        <w:rPr>
          <w:rFonts w:ascii="仿宋" w:hAnsi="仿宋" w:eastAsia="仿宋"/>
          <w:strike/>
          <w:sz w:val="24"/>
        </w:rPr>
      </w:pPr>
      <w:r>
        <w:rPr>
          <w:rFonts w:hint="eastAsia" w:ascii="仿宋" w:hAnsi="仿宋" w:eastAsia="仿宋"/>
          <w:sz w:val="24"/>
        </w:rPr>
        <w:t>十、本次离校赴外地的</w:t>
      </w:r>
      <w:r>
        <w:rPr>
          <w:rFonts w:ascii="仿宋" w:hAnsi="仿宋" w:eastAsia="仿宋"/>
          <w:sz w:val="24"/>
        </w:rPr>
        <w:t>实践</w:t>
      </w:r>
      <w:r>
        <w:rPr>
          <w:rFonts w:hint="eastAsia" w:ascii="仿宋" w:hAnsi="仿宋" w:eastAsia="仿宋"/>
          <w:sz w:val="24"/>
        </w:rPr>
        <w:t>活动的全部内容及该《安全培训文本》的全部内容须由学生本人与父母家人进行充分磋商，并由学生本人征得父母家人完全同意，方可参加本次活动。该《安全培训文本》由</w:t>
      </w:r>
      <w:r>
        <w:rPr>
          <w:rFonts w:ascii="仿宋" w:hAnsi="仿宋" w:eastAsia="仿宋"/>
          <w:sz w:val="24"/>
        </w:rPr>
        <w:t>参加活动的学生</w:t>
      </w:r>
      <w:r>
        <w:rPr>
          <w:rFonts w:hint="eastAsia" w:ascii="仿宋" w:hAnsi="仿宋" w:eastAsia="仿宋"/>
          <w:sz w:val="24"/>
        </w:rPr>
        <w:t>阅览</w:t>
      </w:r>
      <w:r>
        <w:rPr>
          <w:rFonts w:ascii="仿宋" w:hAnsi="仿宋" w:eastAsia="仿宋"/>
          <w:sz w:val="24"/>
        </w:rPr>
        <w:t>和签字后</w:t>
      </w:r>
      <w:r>
        <w:rPr>
          <w:rFonts w:hint="eastAsia" w:ascii="仿宋" w:hAnsi="仿宋" w:eastAsia="仿宋"/>
          <w:sz w:val="24"/>
        </w:rPr>
        <w:t>(或</w:t>
      </w:r>
      <w:r>
        <w:rPr>
          <w:rFonts w:ascii="仿宋" w:hAnsi="仿宋" w:eastAsia="仿宋"/>
          <w:sz w:val="24"/>
        </w:rPr>
        <w:t>通过微信或邮箱</w:t>
      </w:r>
      <w:r>
        <w:rPr>
          <w:rFonts w:hint="eastAsia" w:ascii="仿宋" w:hAnsi="仿宋" w:eastAsia="仿宋"/>
          <w:sz w:val="24"/>
        </w:rPr>
        <w:t>等</w:t>
      </w:r>
      <w:r>
        <w:rPr>
          <w:rFonts w:ascii="仿宋" w:hAnsi="仿宋" w:eastAsia="仿宋"/>
          <w:sz w:val="24"/>
        </w:rPr>
        <w:t>传递给学生并</w:t>
      </w:r>
      <w:r>
        <w:rPr>
          <w:rFonts w:hint="eastAsia" w:ascii="仿宋" w:hAnsi="仿宋" w:eastAsia="仿宋"/>
          <w:sz w:val="24"/>
        </w:rPr>
        <w:t>由</w:t>
      </w:r>
      <w:r>
        <w:rPr>
          <w:rFonts w:ascii="仿宋" w:hAnsi="仿宋" w:eastAsia="仿宋"/>
          <w:sz w:val="24"/>
        </w:rPr>
        <w:t>学生在微信或邮箱中</w:t>
      </w:r>
      <w:r>
        <w:rPr>
          <w:rFonts w:hint="eastAsia" w:ascii="仿宋" w:hAnsi="仿宋" w:eastAsia="仿宋"/>
          <w:sz w:val="24"/>
        </w:rPr>
        <w:t>回复收到和同意的</w:t>
      </w:r>
      <w:r>
        <w:rPr>
          <w:rFonts w:ascii="仿宋" w:hAnsi="仿宋" w:eastAsia="仿宋"/>
          <w:sz w:val="24"/>
        </w:rPr>
        <w:t>意见后</w:t>
      </w:r>
      <w:r>
        <w:rPr>
          <w:rFonts w:hint="eastAsia" w:ascii="仿宋" w:hAnsi="仿宋" w:eastAsia="仿宋"/>
          <w:sz w:val="24"/>
        </w:rPr>
        <w:t>)</w:t>
      </w:r>
      <w:r>
        <w:rPr>
          <w:rFonts w:ascii="仿宋" w:hAnsi="仿宋" w:eastAsia="仿宋"/>
          <w:sz w:val="24"/>
        </w:rPr>
        <w:t>，</w:t>
      </w:r>
      <w:r>
        <w:rPr>
          <w:rFonts w:hint="eastAsia" w:ascii="仿宋" w:hAnsi="仿宋" w:eastAsia="仿宋"/>
          <w:sz w:val="24"/>
        </w:rPr>
        <w:t>视为已送达学生本人并已由学生本人与父母家人进行了充分的磋商和完全同意。</w:t>
      </w:r>
    </w:p>
    <w:p>
      <w:pPr>
        <w:adjustRightInd w:val="0"/>
        <w:snapToGrid w:val="0"/>
        <w:spacing w:line="460" w:lineRule="exact"/>
        <w:ind w:firstLine="480" w:firstLineChars="200"/>
        <w:jc w:val="left"/>
        <w:rPr>
          <w:rFonts w:ascii="仿宋" w:hAnsi="仿宋" w:eastAsia="仿宋"/>
          <w:strike/>
          <w:sz w:val="24"/>
        </w:rPr>
      </w:pPr>
      <w:r>
        <w:rPr>
          <w:rFonts w:hint="eastAsia" w:ascii="仿宋" w:hAnsi="仿宋" w:eastAsia="仿宋"/>
          <w:sz w:val="24"/>
        </w:rPr>
        <w:t>该《安全培训文本》由</w:t>
      </w:r>
      <w:r>
        <w:rPr>
          <w:rFonts w:ascii="仿宋" w:hAnsi="仿宋" w:eastAsia="仿宋"/>
          <w:sz w:val="24"/>
        </w:rPr>
        <w:t>参加活动的学生</w:t>
      </w:r>
      <w:r>
        <w:rPr>
          <w:rFonts w:hint="eastAsia" w:ascii="仿宋" w:hAnsi="仿宋" w:eastAsia="仿宋"/>
          <w:sz w:val="24"/>
        </w:rPr>
        <w:t>仔细</w:t>
      </w:r>
      <w:r>
        <w:rPr>
          <w:rFonts w:ascii="仿宋" w:hAnsi="仿宋" w:eastAsia="仿宋"/>
          <w:sz w:val="24"/>
        </w:rPr>
        <w:t>阅览</w:t>
      </w:r>
      <w:r>
        <w:rPr>
          <w:rFonts w:hint="eastAsia" w:ascii="仿宋" w:hAnsi="仿宋" w:eastAsia="仿宋"/>
          <w:sz w:val="24"/>
        </w:rPr>
        <w:t>、</w:t>
      </w:r>
      <w:r>
        <w:rPr>
          <w:rFonts w:ascii="仿宋" w:hAnsi="仿宋" w:eastAsia="仿宋"/>
          <w:sz w:val="24"/>
        </w:rPr>
        <w:t>与父母家人充分磋商并同意后，</w:t>
      </w:r>
      <w:r>
        <w:rPr>
          <w:rFonts w:hint="eastAsia" w:ascii="仿宋" w:hAnsi="仿宋" w:eastAsia="仿宋"/>
          <w:sz w:val="24"/>
        </w:rPr>
        <w:t>由</w:t>
      </w:r>
      <w:r>
        <w:rPr>
          <w:rFonts w:ascii="仿宋" w:hAnsi="仿宋" w:eastAsia="仿宋"/>
          <w:sz w:val="24"/>
        </w:rPr>
        <w:t>学生本人</w:t>
      </w:r>
      <w:r>
        <w:rPr>
          <w:rFonts w:ascii="仿宋" w:hAnsi="仿宋" w:eastAsia="仿宋"/>
          <w:color w:val="000000" w:themeColor="text1"/>
          <w:sz w:val="24"/>
          <w14:textFill>
            <w14:solidFill>
              <w14:schemeClr w14:val="tx1"/>
            </w14:solidFill>
          </w14:textFill>
        </w:rPr>
        <w:t>在</w:t>
      </w:r>
      <w:r>
        <w:rPr>
          <w:rFonts w:hint="eastAsia" w:ascii="仿宋" w:hAnsi="仿宋" w:eastAsia="仿宋"/>
          <w:color w:val="000000" w:themeColor="text1"/>
          <w:sz w:val="24"/>
          <w14:textFill>
            <w14:solidFill>
              <w14:schemeClr w14:val="tx1"/>
            </w14:solidFill>
          </w14:textFill>
        </w:rPr>
        <w:t>学院相关负责</w:t>
      </w:r>
      <w:r>
        <w:rPr>
          <w:rFonts w:ascii="仿宋" w:hAnsi="仿宋" w:eastAsia="仿宋"/>
          <w:color w:val="000000" w:themeColor="text1"/>
          <w:sz w:val="24"/>
          <w14:textFill>
            <w14:solidFill>
              <w14:schemeClr w14:val="tx1"/>
            </w14:solidFill>
          </w14:textFill>
        </w:rPr>
        <w:t>老师</w:t>
      </w:r>
      <w:r>
        <w:rPr>
          <w:rFonts w:hint="eastAsia" w:ascii="仿宋" w:hAnsi="仿宋" w:eastAsia="仿宋"/>
          <w:color w:val="000000" w:themeColor="text1"/>
          <w:sz w:val="24"/>
          <w14:textFill>
            <w14:solidFill>
              <w14:schemeClr w14:val="tx1"/>
            </w14:solidFill>
          </w14:textFill>
        </w:rPr>
        <w:t>或</w:t>
      </w:r>
      <w:r>
        <w:rPr>
          <w:rFonts w:ascii="仿宋" w:hAnsi="仿宋" w:eastAsia="仿宋"/>
          <w:color w:val="000000" w:themeColor="text1"/>
          <w:sz w:val="24"/>
          <w14:textFill>
            <w14:solidFill>
              <w14:schemeClr w14:val="tx1"/>
            </w14:solidFill>
          </w14:textFill>
        </w:rPr>
        <w:t>带队队长</w:t>
      </w:r>
      <w:r>
        <w:rPr>
          <w:rFonts w:hint="eastAsia" w:ascii="仿宋" w:hAnsi="仿宋" w:eastAsia="仿宋"/>
          <w:color w:val="000000" w:themeColor="text1"/>
          <w:sz w:val="24"/>
          <w14:textFill>
            <w14:solidFill>
              <w14:schemeClr w14:val="tx1"/>
            </w14:solidFill>
          </w14:textFill>
        </w:rPr>
        <w:t>同学面前</w:t>
      </w:r>
      <w:r>
        <w:rPr>
          <w:rFonts w:ascii="仿宋" w:hAnsi="仿宋" w:eastAsia="仿宋"/>
          <w:color w:val="000000" w:themeColor="text1"/>
          <w:sz w:val="24"/>
          <w14:textFill>
            <w14:solidFill>
              <w14:schemeClr w14:val="tx1"/>
            </w14:solidFill>
          </w14:textFill>
        </w:rPr>
        <w:t>签字</w:t>
      </w:r>
      <w:r>
        <w:rPr>
          <w:rFonts w:hint="eastAsia" w:ascii="仿宋" w:hAnsi="仿宋" w:eastAsia="仿宋"/>
          <w:color w:val="000000" w:themeColor="text1"/>
          <w:sz w:val="24"/>
          <w14:textFill>
            <w14:solidFill>
              <w14:schemeClr w14:val="tx1"/>
            </w14:solidFill>
          </w14:textFill>
        </w:rPr>
        <w:t>并</w:t>
      </w:r>
      <w:r>
        <w:rPr>
          <w:rFonts w:ascii="仿宋" w:hAnsi="仿宋" w:eastAsia="仿宋"/>
          <w:color w:val="000000" w:themeColor="text1"/>
          <w:sz w:val="24"/>
          <w14:textFill>
            <w14:solidFill>
              <w14:schemeClr w14:val="tx1"/>
            </w14:solidFill>
          </w14:textFill>
        </w:rPr>
        <w:t>交由该老师</w:t>
      </w:r>
      <w:r>
        <w:rPr>
          <w:rFonts w:hint="eastAsia" w:ascii="仿宋" w:hAnsi="仿宋" w:eastAsia="仿宋"/>
          <w:color w:val="000000" w:themeColor="text1"/>
          <w:sz w:val="24"/>
          <w14:textFill>
            <w14:solidFill>
              <w14:schemeClr w14:val="tx1"/>
            </w14:solidFill>
          </w14:textFill>
        </w:rPr>
        <w:t>或</w:t>
      </w:r>
      <w:r>
        <w:rPr>
          <w:rFonts w:ascii="仿宋" w:hAnsi="仿宋" w:eastAsia="仿宋"/>
          <w:color w:val="000000" w:themeColor="text1"/>
          <w:sz w:val="24"/>
          <w14:textFill>
            <w14:solidFill>
              <w14:schemeClr w14:val="tx1"/>
            </w14:solidFill>
          </w14:textFill>
        </w:rPr>
        <w:t>带队队长同学</w:t>
      </w:r>
      <w:r>
        <w:rPr>
          <w:rFonts w:hint="eastAsia" w:ascii="仿宋" w:hAnsi="仿宋" w:eastAsia="仿宋"/>
          <w:color w:val="000000" w:themeColor="text1"/>
          <w:sz w:val="24"/>
          <w14:textFill>
            <w14:solidFill>
              <w14:schemeClr w14:val="tx1"/>
            </w14:solidFill>
          </w14:textFill>
        </w:rPr>
        <w:t>统一</w:t>
      </w:r>
      <w:r>
        <w:rPr>
          <w:rFonts w:ascii="仿宋" w:hAnsi="仿宋" w:eastAsia="仿宋"/>
          <w:color w:val="000000" w:themeColor="text1"/>
          <w:sz w:val="24"/>
          <w14:textFill>
            <w14:solidFill>
              <w14:schemeClr w14:val="tx1"/>
            </w14:solidFill>
          </w14:textFill>
        </w:rPr>
        <w:t>留存。</w:t>
      </w:r>
      <w:r>
        <w:rPr>
          <w:rFonts w:hint="eastAsia" w:ascii="仿宋" w:hAnsi="仿宋" w:eastAsia="仿宋"/>
          <w:sz w:val="24"/>
        </w:rPr>
        <w:t>因我</w:t>
      </w:r>
      <w:r>
        <w:rPr>
          <w:rFonts w:ascii="仿宋" w:hAnsi="仿宋" w:eastAsia="仿宋"/>
          <w:sz w:val="24"/>
        </w:rPr>
        <w:t>校校区众多</w:t>
      </w:r>
      <w:r>
        <w:rPr>
          <w:rFonts w:hint="eastAsia" w:ascii="仿宋" w:hAnsi="仿宋" w:eastAsia="仿宋"/>
          <w:sz w:val="24"/>
        </w:rPr>
        <w:t>，或存在特殊</w:t>
      </w:r>
      <w:r>
        <w:rPr>
          <w:rFonts w:ascii="仿宋" w:hAnsi="仿宋" w:eastAsia="仿宋"/>
          <w:sz w:val="24"/>
        </w:rPr>
        <w:t>情况，</w:t>
      </w:r>
      <w:r>
        <w:rPr>
          <w:rFonts w:hint="eastAsia" w:ascii="仿宋" w:hAnsi="仿宋" w:eastAsia="仿宋"/>
          <w:sz w:val="24"/>
        </w:rPr>
        <w:t>以</w:t>
      </w:r>
      <w:r>
        <w:rPr>
          <w:rFonts w:ascii="仿宋" w:hAnsi="仿宋" w:eastAsia="仿宋"/>
          <w:sz w:val="24"/>
        </w:rPr>
        <w:t>微信或邮箱</w:t>
      </w:r>
      <w:r>
        <w:rPr>
          <w:rFonts w:hint="eastAsia" w:ascii="仿宋" w:hAnsi="仿宋" w:eastAsia="仿宋"/>
          <w:sz w:val="24"/>
        </w:rPr>
        <w:t>等方式</w:t>
      </w:r>
      <w:r>
        <w:rPr>
          <w:rFonts w:ascii="仿宋" w:hAnsi="仿宋" w:eastAsia="仿宋"/>
          <w:sz w:val="24"/>
        </w:rPr>
        <w:t>传递</w:t>
      </w:r>
      <w:r>
        <w:rPr>
          <w:rFonts w:hint="eastAsia" w:ascii="仿宋" w:hAnsi="仿宋" w:eastAsia="仿宋"/>
          <w:sz w:val="24"/>
        </w:rPr>
        <w:t>送达和</w:t>
      </w:r>
      <w:r>
        <w:rPr>
          <w:rFonts w:ascii="仿宋" w:hAnsi="仿宋" w:eastAsia="仿宋"/>
          <w:sz w:val="24"/>
        </w:rPr>
        <w:t>同意该《</w:t>
      </w:r>
      <w:r>
        <w:rPr>
          <w:rFonts w:hint="eastAsia" w:ascii="仿宋" w:hAnsi="仿宋" w:eastAsia="仿宋"/>
          <w:sz w:val="24"/>
        </w:rPr>
        <w:t>安全</w:t>
      </w:r>
      <w:r>
        <w:rPr>
          <w:rFonts w:ascii="仿宋" w:hAnsi="仿宋" w:eastAsia="仿宋"/>
          <w:sz w:val="24"/>
        </w:rPr>
        <w:t>培训文本》</w:t>
      </w:r>
      <w:r>
        <w:rPr>
          <w:rFonts w:hint="eastAsia" w:ascii="仿宋" w:hAnsi="仿宋" w:eastAsia="仿宋"/>
          <w:sz w:val="24"/>
        </w:rPr>
        <w:t>与</w:t>
      </w:r>
      <w:r>
        <w:rPr>
          <w:rFonts w:ascii="仿宋" w:hAnsi="仿宋" w:eastAsia="仿宋"/>
          <w:sz w:val="24"/>
        </w:rPr>
        <w:t>现场</w:t>
      </w:r>
      <w:r>
        <w:rPr>
          <w:rFonts w:hint="eastAsia" w:ascii="仿宋" w:hAnsi="仿宋" w:eastAsia="仿宋"/>
          <w:sz w:val="24"/>
        </w:rPr>
        <w:t>阅览</w:t>
      </w:r>
      <w:r>
        <w:rPr>
          <w:rFonts w:ascii="仿宋" w:hAnsi="仿宋" w:eastAsia="仿宋"/>
          <w:sz w:val="24"/>
        </w:rPr>
        <w:t>和签字同</w:t>
      </w:r>
      <w:r>
        <w:rPr>
          <w:rFonts w:hint="eastAsia" w:ascii="仿宋" w:hAnsi="仿宋" w:eastAsia="仿宋"/>
          <w:sz w:val="24"/>
        </w:rPr>
        <w:t>意</w:t>
      </w:r>
      <w:r>
        <w:rPr>
          <w:rFonts w:ascii="仿宋" w:hAnsi="仿宋" w:eastAsia="仿宋"/>
          <w:sz w:val="24"/>
        </w:rPr>
        <w:t>该《</w:t>
      </w:r>
      <w:r>
        <w:rPr>
          <w:rFonts w:hint="eastAsia" w:ascii="仿宋" w:hAnsi="仿宋" w:eastAsia="仿宋"/>
          <w:sz w:val="24"/>
        </w:rPr>
        <w:t>安全</w:t>
      </w:r>
      <w:r>
        <w:rPr>
          <w:rFonts w:ascii="仿宋" w:hAnsi="仿宋" w:eastAsia="仿宋"/>
          <w:sz w:val="24"/>
        </w:rPr>
        <w:t>培训文本》</w:t>
      </w:r>
      <w:r>
        <w:rPr>
          <w:rFonts w:hint="eastAsia" w:ascii="仿宋" w:hAnsi="仿宋" w:eastAsia="仿宋"/>
          <w:sz w:val="24"/>
        </w:rPr>
        <w:t>的</w:t>
      </w:r>
      <w:r>
        <w:rPr>
          <w:rFonts w:ascii="仿宋" w:hAnsi="仿宋" w:eastAsia="仿宋"/>
          <w:sz w:val="24"/>
        </w:rPr>
        <w:t>效力相同</w:t>
      </w:r>
      <w:r>
        <w:rPr>
          <w:rFonts w:hint="eastAsia" w:ascii="仿宋" w:hAnsi="仿宋" w:eastAsia="仿宋"/>
          <w:sz w:val="24"/>
        </w:rPr>
        <w:t>。具体办理</w:t>
      </w:r>
      <w:r>
        <w:rPr>
          <w:rFonts w:ascii="仿宋" w:hAnsi="仿宋" w:eastAsia="仿宋"/>
          <w:sz w:val="24"/>
        </w:rPr>
        <w:t>时，请</w:t>
      </w:r>
      <w:r>
        <w:rPr>
          <w:rFonts w:hint="eastAsia" w:ascii="仿宋" w:hAnsi="仿宋" w:eastAsia="仿宋"/>
          <w:sz w:val="24"/>
        </w:rPr>
        <w:t>相关</w:t>
      </w:r>
      <w:r>
        <w:rPr>
          <w:rFonts w:ascii="仿宋" w:hAnsi="仿宋" w:eastAsia="仿宋"/>
          <w:sz w:val="24"/>
        </w:rPr>
        <w:t>负责老师或带队队长</w:t>
      </w:r>
      <w:r>
        <w:rPr>
          <w:rFonts w:hint="eastAsia" w:ascii="仿宋" w:hAnsi="仿宋" w:eastAsia="仿宋"/>
          <w:sz w:val="24"/>
        </w:rPr>
        <w:t>同学根据</w:t>
      </w:r>
      <w:r>
        <w:rPr>
          <w:rFonts w:ascii="仿宋" w:hAnsi="仿宋" w:eastAsia="仿宋"/>
          <w:sz w:val="24"/>
        </w:rPr>
        <w:t>实际情况</w:t>
      </w:r>
      <w:r>
        <w:rPr>
          <w:rFonts w:hint="eastAsia" w:ascii="仿宋" w:hAnsi="仿宋" w:eastAsia="仿宋"/>
          <w:sz w:val="24"/>
        </w:rPr>
        <w:t>选择</w:t>
      </w:r>
      <w:r>
        <w:rPr>
          <w:rFonts w:ascii="仿宋" w:hAnsi="仿宋" w:eastAsia="仿宋"/>
          <w:sz w:val="24"/>
        </w:rPr>
        <w:t>以</w:t>
      </w:r>
      <w:r>
        <w:rPr>
          <w:rFonts w:hint="eastAsia" w:ascii="仿宋" w:hAnsi="仿宋" w:eastAsia="仿宋"/>
          <w:sz w:val="24"/>
        </w:rPr>
        <w:t>何种</w:t>
      </w:r>
      <w:r>
        <w:rPr>
          <w:rFonts w:ascii="仿宋" w:hAnsi="仿宋" w:eastAsia="仿宋"/>
          <w:sz w:val="24"/>
        </w:rPr>
        <w:t>方式办理。</w:t>
      </w:r>
    </w:p>
    <w:p>
      <w:pPr>
        <w:adjustRightInd w:val="0"/>
        <w:snapToGrid w:val="0"/>
        <w:spacing w:line="460" w:lineRule="exact"/>
        <w:ind w:firstLine="480" w:firstLineChars="200"/>
        <w:jc w:val="left"/>
        <w:rPr>
          <w:rFonts w:ascii="仿宋" w:hAnsi="仿宋" w:eastAsia="仿宋"/>
          <w:color w:val="000000" w:themeColor="text1"/>
          <w:sz w:val="24"/>
          <w14:textFill>
            <w14:solidFill>
              <w14:schemeClr w14:val="tx1"/>
            </w14:solidFill>
          </w14:textFill>
        </w:rPr>
      </w:pPr>
      <w:r>
        <w:rPr>
          <w:rFonts w:hint="eastAsia" w:ascii="仿宋" w:hAnsi="仿宋" w:eastAsia="仿宋"/>
          <w:sz w:val="24"/>
        </w:rPr>
        <w:t>未尽事宜，由相关老师或</w:t>
      </w:r>
      <w:r>
        <w:rPr>
          <w:rFonts w:ascii="仿宋" w:hAnsi="仿宋" w:eastAsia="仿宋"/>
          <w:sz w:val="24"/>
        </w:rPr>
        <w:t>带队队长同学</w:t>
      </w:r>
      <w:r>
        <w:rPr>
          <w:rFonts w:hint="eastAsia" w:ascii="仿宋" w:hAnsi="仿宋" w:eastAsia="仿宋"/>
          <w:sz w:val="24"/>
        </w:rPr>
        <w:t>在本次活动微信群或以其他方式进行传达与告知。本文内</w:t>
      </w:r>
      <w:r>
        <w:rPr>
          <w:rFonts w:hint="eastAsia" w:ascii="仿宋" w:hAnsi="仿宋" w:eastAsia="仿宋"/>
          <w:color w:val="000000" w:themeColor="text1"/>
          <w:sz w:val="24"/>
          <w14:textFill>
            <w14:solidFill>
              <w14:schemeClr w14:val="tx1"/>
            </w14:solidFill>
          </w14:textFill>
        </w:rPr>
        <w:t>容由山东大学</w:t>
      </w:r>
      <w:r>
        <w:rPr>
          <w:rFonts w:hint="eastAsia" w:ascii="仿宋" w:hAnsi="仿宋" w:eastAsia="仿宋"/>
          <w:color w:val="000000" w:themeColor="text1"/>
          <w:sz w:val="24"/>
          <w:lang w:eastAsia="zh-Hans"/>
          <w14:textFill>
            <w14:solidFill>
              <w14:schemeClr w14:val="tx1"/>
            </w14:solidFill>
          </w14:textFill>
        </w:rPr>
        <w:t>法学院</w:t>
      </w:r>
      <w:r>
        <w:rPr>
          <w:rFonts w:hint="eastAsia" w:ascii="仿宋" w:hAnsi="仿宋" w:eastAsia="仿宋"/>
          <w:color w:val="000000" w:themeColor="text1"/>
          <w:sz w:val="24"/>
          <w14:textFill>
            <w14:solidFill>
              <w14:schemeClr w14:val="tx1"/>
            </w14:solidFill>
          </w14:textFill>
        </w:rPr>
        <w:t>负责解释！</w:t>
      </w:r>
    </w:p>
    <w:p>
      <w:pPr>
        <w:adjustRightInd w:val="0"/>
        <w:snapToGrid w:val="0"/>
        <w:spacing w:line="460" w:lineRule="exact"/>
        <w:ind w:firstLine="480" w:firstLineChars="200"/>
        <w:jc w:val="left"/>
        <w:rPr>
          <w:rFonts w:ascii="仿宋" w:hAnsi="仿宋" w:eastAsia="仿宋"/>
          <w:sz w:val="24"/>
        </w:rPr>
      </w:pPr>
      <w:r>
        <w:rPr>
          <w:rFonts w:hint="eastAsia" w:ascii="仿宋" w:hAnsi="仿宋" w:eastAsia="仿宋"/>
          <w:sz w:val="24"/>
        </w:rPr>
        <w:t>学生</w:t>
      </w:r>
      <w:r>
        <w:rPr>
          <w:rFonts w:ascii="仿宋" w:hAnsi="仿宋" w:eastAsia="仿宋"/>
          <w:sz w:val="24"/>
        </w:rPr>
        <w:t>本人意见：</w:t>
      </w:r>
      <w:r>
        <w:rPr>
          <w:rFonts w:hint="eastAsia" w:ascii="仿宋" w:hAnsi="仿宋" w:eastAsia="仿宋"/>
          <w:sz w:val="24"/>
        </w:rPr>
        <w:t>我</w:t>
      </w:r>
      <w:r>
        <w:rPr>
          <w:rFonts w:ascii="仿宋" w:hAnsi="仿宋" w:eastAsia="仿宋"/>
          <w:sz w:val="24"/>
        </w:rPr>
        <w:t>已认真阅读上面的全部信息</w:t>
      </w:r>
      <w:r>
        <w:rPr>
          <w:rFonts w:hint="eastAsia" w:ascii="仿宋" w:hAnsi="仿宋" w:eastAsia="仿宋"/>
          <w:sz w:val="24"/>
        </w:rPr>
        <w:t>并</w:t>
      </w:r>
      <w:r>
        <w:rPr>
          <w:rFonts w:ascii="仿宋" w:hAnsi="仿宋" w:eastAsia="仿宋"/>
          <w:sz w:val="24"/>
        </w:rPr>
        <w:t>已和</w:t>
      </w:r>
      <w:r>
        <w:rPr>
          <w:rFonts w:hint="eastAsia" w:ascii="仿宋" w:hAnsi="仿宋" w:eastAsia="仿宋"/>
          <w:sz w:val="24"/>
        </w:rPr>
        <w:t>父母</w:t>
      </w:r>
      <w:r>
        <w:rPr>
          <w:rFonts w:ascii="仿宋" w:hAnsi="仿宋" w:eastAsia="仿宋"/>
          <w:sz w:val="24"/>
        </w:rPr>
        <w:t>家人进行了充分的磋商，</w:t>
      </w:r>
      <w:r>
        <w:rPr>
          <w:rFonts w:hint="eastAsia" w:ascii="仿宋" w:hAnsi="仿宋" w:eastAsia="仿宋"/>
          <w:sz w:val="24"/>
        </w:rPr>
        <w:t>我</w:t>
      </w:r>
      <w:r>
        <w:rPr>
          <w:rFonts w:ascii="仿宋" w:hAnsi="仿宋" w:eastAsia="仿宋"/>
          <w:sz w:val="24"/>
        </w:rPr>
        <w:t>和我的父母家人</w:t>
      </w:r>
      <w:r>
        <w:rPr>
          <w:rFonts w:hint="eastAsia" w:ascii="仿宋" w:hAnsi="仿宋" w:eastAsia="仿宋"/>
          <w:sz w:val="24"/>
        </w:rPr>
        <w:t>完全</w:t>
      </w:r>
      <w:r>
        <w:rPr>
          <w:rFonts w:ascii="仿宋" w:hAnsi="仿宋" w:eastAsia="仿宋"/>
          <w:sz w:val="24"/>
        </w:rPr>
        <w:t>同意</w:t>
      </w:r>
      <w:r>
        <w:rPr>
          <w:rFonts w:hint="eastAsia" w:ascii="仿宋" w:hAnsi="仿宋" w:eastAsia="仿宋"/>
          <w:sz w:val="24"/>
        </w:rPr>
        <w:t>该《安全培训文本》的</w:t>
      </w:r>
      <w:r>
        <w:rPr>
          <w:rFonts w:ascii="仿宋" w:hAnsi="仿宋" w:eastAsia="仿宋"/>
          <w:sz w:val="24"/>
        </w:rPr>
        <w:t>内容</w:t>
      </w:r>
      <w:r>
        <w:rPr>
          <w:rFonts w:hint="eastAsia" w:ascii="仿宋" w:hAnsi="仿宋" w:eastAsia="仿宋"/>
          <w:sz w:val="24"/>
        </w:rPr>
        <w:t>并</w:t>
      </w:r>
      <w:r>
        <w:rPr>
          <w:rFonts w:ascii="仿宋" w:hAnsi="仿宋" w:eastAsia="仿宋"/>
          <w:sz w:val="24"/>
        </w:rPr>
        <w:t>将严格执行。</w:t>
      </w:r>
    </w:p>
    <w:p>
      <w:pPr>
        <w:adjustRightInd w:val="0"/>
        <w:snapToGrid w:val="0"/>
        <w:spacing w:line="460" w:lineRule="exact"/>
        <w:ind w:firstLine="5160" w:firstLineChars="2150"/>
        <w:jc w:val="left"/>
        <w:rPr>
          <w:rFonts w:ascii="仿宋" w:hAnsi="仿宋" w:eastAsia="仿宋" w:cs="仿宋"/>
          <w:sz w:val="24"/>
        </w:rPr>
      </w:pPr>
    </w:p>
    <w:p>
      <w:pPr>
        <w:adjustRightInd w:val="0"/>
        <w:snapToGrid w:val="0"/>
        <w:spacing w:line="460" w:lineRule="exact"/>
        <w:jc w:val="left"/>
        <w:rPr>
          <w:rFonts w:ascii="仿宋" w:hAnsi="仿宋" w:eastAsia="仿宋" w:cs="仿宋"/>
          <w:sz w:val="24"/>
        </w:rPr>
      </w:pPr>
      <w:r>
        <w:rPr>
          <w:rFonts w:hint="eastAsia" w:ascii="仿宋" w:hAnsi="仿宋" w:eastAsia="仿宋" w:cs="仿宋"/>
          <w:sz w:val="24"/>
        </w:rPr>
        <w:t xml:space="preserve">                                                               </w:t>
      </w:r>
    </w:p>
    <w:p>
      <w:pPr>
        <w:adjustRightInd w:val="0"/>
        <w:snapToGrid w:val="0"/>
        <w:ind w:firstLine="5160" w:firstLineChars="2150"/>
        <w:jc w:val="left"/>
        <w:rPr>
          <w:rFonts w:ascii="仿宋" w:hAnsi="仿宋" w:eastAsia="仿宋" w:cs="仿宋"/>
          <w:sz w:val="24"/>
        </w:rPr>
      </w:pPr>
    </w:p>
    <w:p>
      <w:pPr>
        <w:adjustRightInd w:val="0"/>
        <w:snapToGrid w:val="0"/>
        <w:spacing w:line="460" w:lineRule="exact"/>
        <w:ind w:firstLine="4320" w:firstLineChars="1800"/>
        <w:jc w:val="left"/>
        <w:rPr>
          <w:rFonts w:ascii="仿宋" w:hAnsi="仿宋" w:eastAsia="仿宋" w:cs="仿宋"/>
          <w:sz w:val="24"/>
          <w:u w:val="single"/>
        </w:rPr>
      </w:pPr>
      <w:r>
        <w:rPr>
          <w:rFonts w:hint="eastAsia" w:ascii="仿宋" w:hAnsi="仿宋" w:eastAsia="仿宋" w:cs="仿宋"/>
          <w:sz w:val="24"/>
        </w:rPr>
        <w:t>学生</w:t>
      </w:r>
      <w:r>
        <w:rPr>
          <w:rFonts w:ascii="仿宋" w:hAnsi="仿宋" w:eastAsia="仿宋" w:cs="仿宋"/>
          <w:sz w:val="24"/>
        </w:rPr>
        <w:t>本人签字：</w:t>
      </w:r>
      <w:r>
        <w:rPr>
          <w:rFonts w:hint="eastAsia" w:ascii="仿宋" w:hAnsi="仿宋" w:eastAsia="仿宋" w:cs="仿宋"/>
          <w:sz w:val="24"/>
          <w:u w:val="single"/>
        </w:rPr>
        <w:t xml:space="preserve"> </w:t>
      </w:r>
      <w:r>
        <w:rPr>
          <w:rFonts w:ascii="仿宋" w:hAnsi="仿宋" w:eastAsia="仿宋" w:cs="仿宋"/>
          <w:sz w:val="24"/>
          <w:u w:val="single"/>
        </w:rPr>
        <w:t xml:space="preserve">   </w:t>
      </w:r>
      <w:r>
        <w:rPr>
          <w:rFonts w:hint="eastAsia" w:ascii="仿宋" w:hAnsi="仿宋" w:eastAsia="仿宋" w:cs="仿宋"/>
          <w:sz w:val="24"/>
          <w:u w:val="single"/>
        </w:rPr>
        <w:t xml:space="preserve">     </w:t>
      </w:r>
      <w:r>
        <w:rPr>
          <w:rFonts w:ascii="仿宋" w:hAnsi="仿宋" w:eastAsia="仿宋" w:cs="仿宋"/>
          <w:sz w:val="24"/>
          <w:u w:val="single"/>
        </w:rPr>
        <w:t xml:space="preserve">            </w:t>
      </w:r>
      <w:r>
        <w:rPr>
          <w:rFonts w:hint="eastAsia" w:ascii="仿宋" w:hAnsi="仿宋" w:eastAsia="仿宋" w:cs="仿宋"/>
          <w:sz w:val="24"/>
          <w:u w:val="single"/>
        </w:rPr>
        <w:t xml:space="preserve">  </w:t>
      </w:r>
      <w:r>
        <w:rPr>
          <w:rFonts w:ascii="仿宋" w:hAnsi="仿宋" w:eastAsia="仿宋" w:cs="仿宋"/>
          <w:sz w:val="24"/>
          <w:u w:val="single"/>
        </w:rPr>
        <w:t xml:space="preserve">    </w:t>
      </w:r>
      <w:r>
        <w:rPr>
          <w:rFonts w:hint="eastAsia" w:ascii="仿宋" w:hAnsi="仿宋" w:eastAsia="仿宋" w:cs="仿宋"/>
          <w:sz w:val="24"/>
          <w:u w:val="single"/>
        </w:rPr>
        <w:t xml:space="preserve">   </w:t>
      </w:r>
      <w:r>
        <w:rPr>
          <w:rFonts w:ascii="仿宋" w:hAnsi="仿宋" w:eastAsia="仿宋" w:cs="仿宋"/>
          <w:sz w:val="24"/>
          <w:u w:val="single"/>
        </w:rPr>
        <w:t xml:space="preserve">   </w:t>
      </w:r>
    </w:p>
    <w:p>
      <w:pPr>
        <w:adjustRightInd w:val="0"/>
        <w:snapToGrid w:val="0"/>
        <w:spacing w:line="460" w:lineRule="exact"/>
        <w:jc w:val="right"/>
        <w:rPr>
          <w:rFonts w:ascii="仿宋" w:hAnsi="仿宋" w:eastAsia="仿宋" w:cs="仿宋"/>
          <w:sz w:val="24"/>
          <w:lang w:val="zh-CN"/>
        </w:rPr>
      </w:pP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ascii="仿宋" w:hAnsi="仿宋" w:eastAsia="仿宋" w:cs="仿宋"/>
          <w:sz w:val="24"/>
          <w:u w:val="single"/>
          <w:lang w:val="zh-CN"/>
        </w:rPr>
        <w:t xml:space="preserve">  </w:t>
      </w:r>
      <w:r>
        <w:rPr>
          <w:rFonts w:hint="eastAsia" w:ascii="仿宋" w:hAnsi="仿宋" w:eastAsia="仿宋" w:cs="仿宋"/>
          <w:sz w:val="24"/>
          <w:u w:val="single"/>
        </w:rPr>
        <w:t xml:space="preserve"> </w:t>
      </w:r>
      <w:r>
        <w:rPr>
          <w:rFonts w:ascii="仿宋" w:hAnsi="仿宋" w:eastAsia="仿宋" w:cs="仿宋"/>
          <w:sz w:val="24"/>
          <w:u w:val="single"/>
          <w:lang w:val="zh-CN"/>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w:t>
      </w:r>
    </w:p>
    <w:sectPr>
      <w:pgSz w:w="11907" w:h="16840"/>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CA"/>
    <w:rsid w:val="00002BC2"/>
    <w:rsid w:val="00031BEA"/>
    <w:rsid w:val="0004143D"/>
    <w:rsid w:val="000438D2"/>
    <w:rsid w:val="00082D55"/>
    <w:rsid w:val="00083832"/>
    <w:rsid w:val="000B04C6"/>
    <w:rsid w:val="000B0988"/>
    <w:rsid w:val="000C355B"/>
    <w:rsid w:val="000E0453"/>
    <w:rsid w:val="00101B7E"/>
    <w:rsid w:val="00101C9C"/>
    <w:rsid w:val="00106E33"/>
    <w:rsid w:val="001074FF"/>
    <w:rsid w:val="00110B8B"/>
    <w:rsid w:val="001243CE"/>
    <w:rsid w:val="00147003"/>
    <w:rsid w:val="0015082C"/>
    <w:rsid w:val="00181A64"/>
    <w:rsid w:val="001A3095"/>
    <w:rsid w:val="001A4622"/>
    <w:rsid w:val="001C6E86"/>
    <w:rsid w:val="00222FF9"/>
    <w:rsid w:val="00235D45"/>
    <w:rsid w:val="00292986"/>
    <w:rsid w:val="002B6262"/>
    <w:rsid w:val="002C3F75"/>
    <w:rsid w:val="002E0B93"/>
    <w:rsid w:val="002F220C"/>
    <w:rsid w:val="0031236F"/>
    <w:rsid w:val="00332216"/>
    <w:rsid w:val="003367E3"/>
    <w:rsid w:val="003424B3"/>
    <w:rsid w:val="00354DC5"/>
    <w:rsid w:val="00366068"/>
    <w:rsid w:val="003956FE"/>
    <w:rsid w:val="003C5D40"/>
    <w:rsid w:val="003D33FB"/>
    <w:rsid w:val="00456538"/>
    <w:rsid w:val="00464C40"/>
    <w:rsid w:val="00465F23"/>
    <w:rsid w:val="004A7A6F"/>
    <w:rsid w:val="004B510A"/>
    <w:rsid w:val="004C10D1"/>
    <w:rsid w:val="004C6D0A"/>
    <w:rsid w:val="004D1886"/>
    <w:rsid w:val="004F3566"/>
    <w:rsid w:val="0051163F"/>
    <w:rsid w:val="00524C7F"/>
    <w:rsid w:val="0059039B"/>
    <w:rsid w:val="00603FC8"/>
    <w:rsid w:val="006226CA"/>
    <w:rsid w:val="00633C3C"/>
    <w:rsid w:val="006617C8"/>
    <w:rsid w:val="00694BDA"/>
    <w:rsid w:val="00694D27"/>
    <w:rsid w:val="006B11BB"/>
    <w:rsid w:val="006B38B8"/>
    <w:rsid w:val="007141D2"/>
    <w:rsid w:val="00730A0A"/>
    <w:rsid w:val="0077049D"/>
    <w:rsid w:val="007C1CF6"/>
    <w:rsid w:val="007F0DAB"/>
    <w:rsid w:val="007F71BE"/>
    <w:rsid w:val="0081576B"/>
    <w:rsid w:val="00827BE5"/>
    <w:rsid w:val="00852C94"/>
    <w:rsid w:val="00874829"/>
    <w:rsid w:val="008A591F"/>
    <w:rsid w:val="008C3502"/>
    <w:rsid w:val="008C5AE0"/>
    <w:rsid w:val="008D3C9D"/>
    <w:rsid w:val="008E3866"/>
    <w:rsid w:val="008F3A44"/>
    <w:rsid w:val="008F6A4F"/>
    <w:rsid w:val="009125D6"/>
    <w:rsid w:val="009147C6"/>
    <w:rsid w:val="009A01BC"/>
    <w:rsid w:val="009A0F80"/>
    <w:rsid w:val="009B75A6"/>
    <w:rsid w:val="009F0F07"/>
    <w:rsid w:val="00A14CCE"/>
    <w:rsid w:val="00A22717"/>
    <w:rsid w:val="00A3092B"/>
    <w:rsid w:val="00A4121B"/>
    <w:rsid w:val="00AC7D95"/>
    <w:rsid w:val="00AD2530"/>
    <w:rsid w:val="00AE0A79"/>
    <w:rsid w:val="00AF2BD9"/>
    <w:rsid w:val="00B32821"/>
    <w:rsid w:val="00B75C32"/>
    <w:rsid w:val="00B77658"/>
    <w:rsid w:val="00B94267"/>
    <w:rsid w:val="00BC21F1"/>
    <w:rsid w:val="00BE4C05"/>
    <w:rsid w:val="00C07593"/>
    <w:rsid w:val="00C22DA4"/>
    <w:rsid w:val="00C42E3E"/>
    <w:rsid w:val="00C66D8E"/>
    <w:rsid w:val="00C925A9"/>
    <w:rsid w:val="00CA34D4"/>
    <w:rsid w:val="00CB25FD"/>
    <w:rsid w:val="00CC43BF"/>
    <w:rsid w:val="00CD4A4A"/>
    <w:rsid w:val="00CE0929"/>
    <w:rsid w:val="00CE722C"/>
    <w:rsid w:val="00CF2F97"/>
    <w:rsid w:val="00D21BA5"/>
    <w:rsid w:val="00D42642"/>
    <w:rsid w:val="00D92BD8"/>
    <w:rsid w:val="00DA77F8"/>
    <w:rsid w:val="00DC44BA"/>
    <w:rsid w:val="00DD0F06"/>
    <w:rsid w:val="00E47A3A"/>
    <w:rsid w:val="00E65854"/>
    <w:rsid w:val="00E704D4"/>
    <w:rsid w:val="00E73DFF"/>
    <w:rsid w:val="00E8555B"/>
    <w:rsid w:val="00EA3E3E"/>
    <w:rsid w:val="00EB02FC"/>
    <w:rsid w:val="00EF1AF3"/>
    <w:rsid w:val="00EF53CA"/>
    <w:rsid w:val="00F20A14"/>
    <w:rsid w:val="00F264AF"/>
    <w:rsid w:val="00F67CD9"/>
    <w:rsid w:val="00F83645"/>
    <w:rsid w:val="00FA30F3"/>
    <w:rsid w:val="00FB4BC4"/>
    <w:rsid w:val="00FC4266"/>
    <w:rsid w:val="00FC56DF"/>
    <w:rsid w:val="033F76C5"/>
    <w:rsid w:val="03C7132D"/>
    <w:rsid w:val="05FF30FD"/>
    <w:rsid w:val="0EAF75A8"/>
    <w:rsid w:val="12BB5C8D"/>
    <w:rsid w:val="177B7A9E"/>
    <w:rsid w:val="195B7167"/>
    <w:rsid w:val="1A752E2F"/>
    <w:rsid w:val="1EB47340"/>
    <w:rsid w:val="21FF194F"/>
    <w:rsid w:val="221170BB"/>
    <w:rsid w:val="25597F73"/>
    <w:rsid w:val="2C11386F"/>
    <w:rsid w:val="2F2618B9"/>
    <w:rsid w:val="35172022"/>
    <w:rsid w:val="36544500"/>
    <w:rsid w:val="479C1EE3"/>
    <w:rsid w:val="49020051"/>
    <w:rsid w:val="608D64CD"/>
    <w:rsid w:val="64E157C7"/>
    <w:rsid w:val="6CD62590"/>
    <w:rsid w:val="6F5943E9"/>
    <w:rsid w:val="79750F7B"/>
    <w:rsid w:val="7A7B33E9"/>
    <w:rsid w:val="7E7E0C22"/>
    <w:rsid w:val="FBCF7A0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1820</Words>
  <Characters>1827</Characters>
  <Lines>14</Lines>
  <Paragraphs>3</Paragraphs>
  <TotalTime>1</TotalTime>
  <ScaleCrop>false</ScaleCrop>
  <LinksUpToDate>false</LinksUpToDate>
  <CharactersWithSpaces>1947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2022-12-08T10:26:00Z</dcterms:created>
  <dc:creator>880831</dc:creator>
  <cp:lastModifiedBy>襄琳</cp:lastModifiedBy>
  <dcterms:modified xsi:type="dcterms:W3CDTF">2022-12-08T12:01:01Z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F099D92029574A5289FAB92965AEA47B</vt:lpwstr>
  </property>
</Properties>
</file>