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6"/>
        </w:tabs>
        <w:spacing w:line="520" w:lineRule="exact"/>
        <w:rPr>
          <w:rFonts w:hint="eastAsia" w:ascii="黑体" w:hAnsi="黑体" w:eastAsia="黑体" w:cs="黑体"/>
          <w:b/>
          <w:color w:val="000000"/>
          <w:sz w:val="32"/>
        </w:rPr>
      </w:pPr>
      <w:r>
        <w:rPr>
          <w:rFonts w:hint="eastAsia" w:ascii="黑体" w:hAnsi="黑体" w:eastAsia="黑体" w:cs="黑体"/>
          <w:color w:val="000000"/>
          <w:sz w:val="32"/>
        </w:rPr>
        <w:t>附件2</w:t>
      </w:r>
      <w:r>
        <w:rPr>
          <w:rFonts w:ascii="黑体" w:hAnsi="黑体" w:eastAsia="黑体" w:cs="黑体"/>
          <w:color w:val="000000"/>
          <w:sz w:val="32"/>
        </w:rPr>
        <w:t>2</w:t>
      </w:r>
      <w:r>
        <w:rPr>
          <w:rFonts w:hint="eastAsia" w:ascii="黑体" w:hAnsi="黑体" w:eastAsia="黑体" w:cs="黑体"/>
          <w:color w:val="000000"/>
          <w:sz w:val="32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</w:t>
      </w:r>
      <w:r>
        <w:rPr>
          <w:rFonts w:hint="eastAsia" w:ascii="黑体" w:hAnsi="华文中宋" w:eastAsia="黑体"/>
          <w:b/>
          <w:color w:val="000000"/>
          <w:sz w:val="32"/>
          <w:szCs w:val="32"/>
        </w:rPr>
        <w:t>学生</w:t>
      </w:r>
      <w:r>
        <w:rPr>
          <w:rFonts w:hint="eastAsia" w:ascii="黑体" w:eastAsia="黑体"/>
          <w:b/>
          <w:bCs/>
          <w:color w:val="000000"/>
          <w:sz w:val="32"/>
        </w:rPr>
        <w:t>志愿服务工作先进个人评选推荐表</w:t>
      </w:r>
    </w:p>
    <w:p>
      <w:pPr>
        <w:ind w:left="5145" w:hanging="5145" w:hangingChars="2450"/>
        <w:rPr>
          <w:rFonts w:hint="eastAsia"/>
          <w:color w:val="000000"/>
        </w:rPr>
      </w:pPr>
      <w:r>
        <w:rPr>
          <w:color w:val="000000"/>
        </w:rPr>
        <w:t xml:space="preserve">   </w:t>
      </w:r>
      <w:r>
        <w:rPr>
          <w:rFonts w:hint="eastAsia"/>
          <w:color w:val="000000"/>
          <w:sz w:val="23"/>
        </w:rPr>
        <w:t xml:space="preserve">          </w:t>
      </w:r>
      <w:r>
        <w:rPr>
          <w:color w:val="000000"/>
        </w:rPr>
        <w:t xml:space="preserve">                                                     </w:t>
      </w:r>
    </w:p>
    <w:tbl>
      <w:tblPr>
        <w:tblStyle w:val="3"/>
        <w:tblW w:w="83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266"/>
        <w:gridCol w:w="1302"/>
        <w:gridCol w:w="95"/>
        <w:gridCol w:w="1397"/>
        <w:gridCol w:w="146"/>
        <w:gridCol w:w="1251"/>
        <w:gridCol w:w="1397"/>
        <w:gridCol w:w="1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396" w:type="dxa"/>
            <w:gridSpan w:val="2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姓    名</w:t>
            </w:r>
          </w:p>
        </w:tc>
        <w:tc>
          <w:tcPr>
            <w:tcW w:w="1397" w:type="dxa"/>
            <w:gridSpan w:val="2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赵静</w:t>
            </w:r>
          </w:p>
        </w:tc>
        <w:tc>
          <w:tcPr>
            <w:tcW w:w="1397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性    别</w:t>
            </w:r>
          </w:p>
        </w:tc>
        <w:tc>
          <w:tcPr>
            <w:tcW w:w="1397" w:type="dxa"/>
            <w:gridSpan w:val="2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女</w:t>
            </w:r>
          </w:p>
        </w:tc>
        <w:tc>
          <w:tcPr>
            <w:tcW w:w="1397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民    族</w:t>
            </w:r>
          </w:p>
        </w:tc>
        <w:tc>
          <w:tcPr>
            <w:tcW w:w="1397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朝鲜族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96" w:type="dxa"/>
            <w:gridSpan w:val="2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出生年月</w:t>
            </w:r>
          </w:p>
        </w:tc>
        <w:tc>
          <w:tcPr>
            <w:tcW w:w="1397" w:type="dxa"/>
            <w:gridSpan w:val="2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1990.06</w:t>
            </w:r>
            <w:bookmarkStart w:id="0" w:name="_GoBack"/>
            <w:bookmarkEnd w:id="0"/>
          </w:p>
        </w:tc>
        <w:tc>
          <w:tcPr>
            <w:tcW w:w="1397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政治面貌</w:t>
            </w:r>
          </w:p>
        </w:tc>
        <w:tc>
          <w:tcPr>
            <w:tcW w:w="1397" w:type="dxa"/>
            <w:gridSpan w:val="2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中共党员</w:t>
            </w:r>
          </w:p>
        </w:tc>
        <w:tc>
          <w:tcPr>
            <w:tcW w:w="1397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联系电话</w:t>
            </w:r>
          </w:p>
        </w:tc>
        <w:tc>
          <w:tcPr>
            <w:tcW w:w="1397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18265315369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396" w:type="dxa"/>
            <w:gridSpan w:val="2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年级专业</w:t>
            </w:r>
          </w:p>
        </w:tc>
        <w:tc>
          <w:tcPr>
            <w:tcW w:w="4191" w:type="dxa"/>
            <w:gridSpan w:val="5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2015级法学硕士经济法</w:t>
            </w:r>
          </w:p>
        </w:tc>
        <w:tc>
          <w:tcPr>
            <w:tcW w:w="1397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职    务</w:t>
            </w:r>
          </w:p>
        </w:tc>
        <w:tc>
          <w:tcPr>
            <w:tcW w:w="1397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党支部书记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2698" w:type="dxa"/>
            <w:gridSpan w:val="3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所在志愿服务组织</w:t>
            </w:r>
          </w:p>
        </w:tc>
        <w:tc>
          <w:tcPr>
            <w:tcW w:w="5683" w:type="dxa"/>
            <w:gridSpan w:val="6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山东大学法律援助中心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2698" w:type="dxa"/>
            <w:gridSpan w:val="3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  <w:t>何时起参加志愿服务</w:t>
            </w:r>
          </w:p>
        </w:tc>
        <w:tc>
          <w:tcPr>
            <w:tcW w:w="1638" w:type="dxa"/>
            <w:gridSpan w:val="3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2015年10月</w:t>
            </w:r>
          </w:p>
        </w:tc>
        <w:tc>
          <w:tcPr>
            <w:tcW w:w="2648" w:type="dxa"/>
            <w:gridSpan w:val="2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</w:rPr>
              <w:t>参加志愿服务总时数</w:t>
            </w:r>
          </w:p>
          <w:p>
            <w:pPr>
              <w:jc w:val="left"/>
              <w:rPr>
                <w:rFonts w:hint="eastAsia" w:ascii="仿宋" w:hAnsi="仿宋" w:eastAsia="仿宋" w:cs="仿宋"/>
                <w:color w:val="000000"/>
                <w:spacing w:val="-12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</w:rPr>
              <w:t>（小时）</w:t>
            </w:r>
          </w:p>
        </w:tc>
        <w:tc>
          <w:tcPr>
            <w:tcW w:w="1397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2015.10—2017.03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  <w:jc w:val="center"/>
        </w:trPr>
        <w:tc>
          <w:tcPr>
            <w:tcW w:w="1130" w:type="dxa"/>
            <w:vAlign w:val="top"/>
          </w:tcPr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参与志愿服务活动获奖情况</w:t>
            </w:r>
          </w:p>
        </w:tc>
        <w:tc>
          <w:tcPr>
            <w:tcW w:w="7251" w:type="dxa"/>
            <w:gridSpan w:val="8"/>
            <w:vAlign w:val="top"/>
          </w:tcPr>
          <w:p>
            <w:pPr>
              <w:spacing w:line="288" w:lineRule="auto"/>
              <w:jc w:val="lef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1、2016年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山东省志愿服务大赛省级三等奖，题目“普法先行，我们在路上”、项目成员；</w:t>
            </w:r>
          </w:p>
          <w:p>
            <w:pPr>
              <w:spacing w:line="288" w:lineRule="auto"/>
              <w:jc w:val="lef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2、2016年山东大学志愿服务大赛校级二等奖，题目“普法先行，我们在路上”、项目成员；</w:t>
            </w:r>
          </w:p>
          <w:p>
            <w:pPr>
              <w:tabs>
                <w:tab w:val="left" w:pos="6066"/>
              </w:tabs>
              <w:spacing w:line="288" w:lineRule="auto"/>
              <w:jc w:val="lef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3、2017年山东大学志愿服务大赛校级三等奖，题目“防范金融诈骗，我们在路上”、项目负责人。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4" w:hRule="atLeast"/>
          <w:jc w:val="center"/>
        </w:trPr>
        <w:tc>
          <w:tcPr>
            <w:tcW w:w="1130" w:type="dxa"/>
            <w:vAlign w:val="top"/>
          </w:tcPr>
          <w:p>
            <w:pPr>
              <w:spacing w:line="300" w:lineRule="exact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主要志愿服务工作事迹</w:t>
            </w:r>
          </w:p>
        </w:tc>
        <w:tc>
          <w:tcPr>
            <w:tcW w:w="7251" w:type="dxa"/>
            <w:gridSpan w:val="8"/>
            <w:vAlign w:val="top"/>
          </w:tcPr>
          <w:p>
            <w:pPr>
              <w:spacing w:line="240" w:lineRule="auto"/>
              <w:jc w:val="left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" w:eastAsia="仿宋_GB2312" w:cs="Times New Roman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" w:eastAsia="仿宋_GB2312" w:cs="Times New Roman"/>
                <w:sz w:val="28"/>
                <w:szCs w:val="28"/>
              </w:rPr>
              <w:t>本人赵静，现为山东大学法律援助中心主任，山东大学法学院2015级经济法学硕士研究生。</w:t>
            </w:r>
          </w:p>
          <w:p>
            <w:pPr>
              <w:spacing w:line="240" w:lineRule="auto"/>
              <w:jc w:val="left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8"/>
              </w:rPr>
              <w:t xml:space="preserve">    主要</w:t>
            </w:r>
            <w:r>
              <w:rPr>
                <w:rFonts w:hint="eastAsia" w:ascii="仿宋_GB2312" w:hAnsi="仿宋" w:eastAsia="仿宋_GB2312" w:cs="Times New Roman"/>
                <w:sz w:val="28"/>
                <w:szCs w:val="28"/>
                <w:lang w:eastAsia="zh-CN"/>
              </w:rPr>
              <w:t>志愿服务事例：</w:t>
            </w:r>
          </w:p>
          <w:p>
            <w:pPr>
              <w:spacing w:line="400" w:lineRule="exact"/>
              <w:jc w:val="left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8"/>
              </w:rPr>
              <w:t xml:space="preserve">    2015年10月至2016年5月：山东大学法律援助中心业务部干事；</w:t>
            </w:r>
          </w:p>
          <w:p>
            <w:pPr>
              <w:spacing w:line="400" w:lineRule="exact"/>
              <w:ind w:firstLine="560"/>
              <w:jc w:val="left"/>
              <w:rPr>
                <w:rFonts w:hint="eastAsia"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8"/>
              </w:rPr>
              <w:t>2016年6月至今：山东大学法律援助中心主任。</w:t>
            </w:r>
          </w:p>
          <w:p>
            <w:pPr>
              <w:spacing w:line="240" w:lineRule="auto"/>
              <w:jc w:val="left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8"/>
              </w:rPr>
              <w:t xml:space="preserve">    于2015年10月加入山东大学学生法律援助中心，积极投身于法律援助工作，认真负责，踏实肯干，努力践行法律人的做事准则，山东大学法律援助中心的工作章程，尽职尽责的完成本职工作。主要事迹为以下几个方面：</w:t>
            </w:r>
          </w:p>
          <w:p>
            <w:pPr>
              <w:spacing w:line="360" w:lineRule="auto"/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8"/>
              </w:rPr>
              <w:t>第一，积极参与中央彩票公益基金法律援助项目。我于2015年10月加入了山东大学法律援助中心，在中心担任业务部干事，同时我还跟随学姐学长负责中彩金的相关事宜，从那时候开始我就接触了中彩金的相关工作。那时我就被中彩金的工作理念所吸引，它主要是针对社会上的五类弱势群体，为他们提供法律工作，让那些原本没有没有机会主张权利的人，在国家的帮助下，切实保障了自身的合法权益。在担任干事的一年期间，我协助学长完成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案件申报43件，其中农民工案件17件、残疾人案件6件、老年人案件4件、妇女家庭权益保障案件15件、未成年人案件1件，为当事人挽回的损失共计929887.19元，赢得了当事人的信任与感激，同时也取得了良好的社会效应。其中的典型案例有：秦立强劳动争议案，为受援人取得利益22538元、刘殿民劳动争议案，受援人取得利益854元、程宝群劳动争议案，为受援人取得利益30000元。</w:t>
            </w:r>
          </w:p>
          <w:p>
            <w:pPr>
              <w:spacing w:line="360" w:lineRule="auto"/>
              <w:ind w:firstLine="560" w:firstLineChars="200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在2015年度，我还参与了秦立强、刘殿民劳动争议案件中，从立案到执行我都全程参与。撰写了相关文书，亲自参与庭审等。不仅负责了具体的案件，我还撰写了2015年度总结报告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。</w:t>
            </w:r>
          </w:p>
          <w:p>
            <w:pPr>
              <w:jc w:val="left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" w:eastAsia="仿宋_GB2312" w:cs="Times New Roman"/>
                <w:sz w:val="28"/>
                <w:szCs w:val="28"/>
              </w:rPr>
              <w:t>在2016年6月，我在大家的信任下当选了山东大学法律援助中心主任，在担任主任的这几个月中， 我继续认真完成中彩金安排的各项工作。认真完成申请报告，做好各项工作的传达等。同时继续加强与合作律所的互动，以多种形式增加案件来源，不断增强中彩金的宣传力度，提升山大法援的影响力，让我们的中彩金项目能够更多的帮助有需要的弱势群体。</w:t>
            </w:r>
          </w:p>
          <w:p>
            <w:pPr>
              <w:jc w:val="left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8"/>
              </w:rPr>
              <w:t xml:space="preserve">    第二，普法宣传活动。在担任干事的一年当中，我就积极参与了中心的各项普法宣传活动，3.15消费者维权系列公益活动、山东大学“春季、秋季”就业双选会志愿服务、国家宪法日普法宣传活动等。我们还会走进学校、走进农村等，开展送法下乡等活动。在担任中心主任的几个月中，我继续在过往的基础上，继续加强与济南市司法局、山东省消费者协会、山东大学校团委等合作，不断提升中心的援助范围，帮扶受援民众，宣传中彩金项目。在今年10月份还与山东省消协合作开展了“金融消费知识“普法宣传活动。</w:t>
            </w:r>
          </w:p>
          <w:p>
            <w:pPr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" w:eastAsia="仿宋_GB2312" w:cs="Times New Roman"/>
                <w:sz w:val="28"/>
                <w:szCs w:val="28"/>
              </w:rPr>
              <w:t>在担任法律志愿者这1年多来，我对中彩金项目有了更深入的理解。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该项目的实施使得经济困难的农民工、老年人、妇女和未成年人等困难群体得到了法律帮助，该类群体长期处于社会的弱势地位，法律知识不足比较容易受到侵害，我们为其提供法律帮助，不仅维护了其合法权益，更能够实现社会的实质正义。当前，社会结构复杂，人民利益需求也呈现出多元化形态，社会矛盾也越来越激化，特别是农民工权益维护，劳动纠纷、土地承包纠纷、房屋拆迁纠纷等群体性矛盾大幅增加，影响了社会稳定。通过法律援助帮助能够帮助这些弱势群体实现自己的合法权益，让他们的能够通过合理正规化的渠道来实现自己的利益诉求，同时也能够帮助不断的完善我国的法律保障体系，实现我国法治国家的建设目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  <w:jc w:val="center"/>
        </w:trPr>
        <w:tc>
          <w:tcPr>
            <w:tcW w:w="1130" w:type="dxa"/>
            <w:vAlign w:val="top"/>
          </w:tcPr>
          <w:p>
            <w:pPr>
              <w:spacing w:line="300" w:lineRule="exact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学院团委意见</w:t>
            </w:r>
          </w:p>
        </w:tc>
        <w:tc>
          <w:tcPr>
            <w:tcW w:w="7251" w:type="dxa"/>
            <w:gridSpan w:val="8"/>
            <w:vAlign w:val="top"/>
          </w:tcPr>
          <w:p>
            <w:pPr>
              <w:jc w:val="left"/>
              <w:rPr>
                <w:rFonts w:hint="eastAsia"/>
                <w:color w:val="000000"/>
                <w:sz w:val="24"/>
              </w:rPr>
            </w:pPr>
          </w:p>
          <w:p>
            <w:pPr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       </w:t>
            </w:r>
          </w:p>
          <w:p>
            <w:pPr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（盖章）     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1130" w:type="dxa"/>
            <w:vAlign w:val="top"/>
          </w:tcPr>
          <w:p>
            <w:pPr>
              <w:spacing w:line="300" w:lineRule="exact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学校团委意见</w:t>
            </w:r>
          </w:p>
        </w:tc>
        <w:tc>
          <w:tcPr>
            <w:tcW w:w="7251" w:type="dxa"/>
            <w:gridSpan w:val="8"/>
            <w:vAlign w:val="top"/>
          </w:tcPr>
          <w:p>
            <w:pPr>
              <w:jc w:val="left"/>
              <w:rPr>
                <w:rFonts w:hint="eastAsia"/>
                <w:color w:val="000000"/>
                <w:sz w:val="24"/>
              </w:rPr>
            </w:pPr>
          </w:p>
          <w:p>
            <w:pPr>
              <w:jc w:val="left"/>
              <w:rPr>
                <w:rFonts w:hint="eastAsia"/>
                <w:color w:val="000000"/>
                <w:sz w:val="24"/>
              </w:rPr>
            </w:pPr>
          </w:p>
          <w:p>
            <w:pPr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（盖章）    年    月    日</w:t>
            </w:r>
          </w:p>
        </w:tc>
      </w:tr>
    </w:tbl>
    <w:p>
      <w:pPr>
        <w:ind w:firstLine="558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7A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′Times New Roman′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04b_21">
    <w:altName w:val="Segoe Print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Book Antiqua">
    <w:altName w:val="Segoe Print"/>
    <w:panose1 w:val="02040602050305030304"/>
    <w:charset w:val="00"/>
    <w:family w:val="auto"/>
    <w:pitch w:val="default"/>
    <w:sig w:usb0="00000000" w:usb1="00000000" w:usb2="00000000" w:usb3="00000000" w:csb0="2000009F" w:csb1="DFD70000"/>
  </w:font>
  <w:font w:name="Bookshelf Symbol 7">
    <w:altName w:val="Symbol"/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rdiaUPC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David">
    <w:panose1 w:val="020E0502060401010101"/>
    <w:charset w:val="00"/>
    <w:family w:val="auto"/>
    <w:pitch w:val="default"/>
    <w:sig w:usb0="00000801" w:usb1="00000000" w:usb2="00000000" w:usb3="00000000" w:csb0="00000020" w:csb1="00200000"/>
  </w:font>
  <w:font w:name="Freesia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Garamond">
    <w:altName w:val="PMingLiU-ExtB"/>
    <w:panose1 w:val="02020404030301010803"/>
    <w:charset w:val="00"/>
    <w:family w:val="auto"/>
    <w:pitch w:val="default"/>
    <w:sig w:usb0="00000000" w:usb1="00000000" w:usb2="00000000" w:usb3="00000000" w:csb0="0000009F" w:csb1="DFD70000"/>
  </w:font>
  <w:font w:name="Khmer UI">
    <w:panose1 w:val="020B0502040204020203"/>
    <w:charset w:val="00"/>
    <w:family w:val="auto"/>
    <w:pitch w:val="default"/>
    <w:sig w:usb0="8000002F" w:usb1="0000204A" w:usb2="00010000" w:usb3="00000000" w:csb0="00000001" w:csb1="00000000"/>
  </w:font>
  <w:font w:name="Kingsoft Phonetic Pla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o UI">
    <w:panose1 w:val="020B0502040204020203"/>
    <w:charset w:val="00"/>
    <w:family w:val="auto"/>
    <w:pitch w:val="default"/>
    <w:sig w:usb0="02000003" w:usb1="00000000" w:usb2="00000000" w:usb3="00000000" w:csb0="0000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Lily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onotype Corsiva">
    <w:altName w:val="Mongolian Baiti"/>
    <w:panose1 w:val="03010101010201010101"/>
    <w:charset w:val="00"/>
    <w:family w:val="auto"/>
    <w:pitch w:val="default"/>
    <w:sig w:usb0="00000000" w:usb1="00000000" w:usb2="00000000" w:usb3="00000000" w:csb0="2000009F" w:csb1="DFD70000"/>
  </w:font>
  <w:font w:name="MoolBoran">
    <w:panose1 w:val="020B0100010101010101"/>
    <w:charset w:val="00"/>
    <w:family w:val="auto"/>
    <w:pitch w:val="default"/>
    <w:sig w:usb0="8000000F" w:usb1="0000204A" w:usb2="00010000" w:usb3="00000000" w:csb0="00000001" w:csb1="00000000"/>
  </w:font>
  <w:font w:name="MS Reference Specialty">
    <w:altName w:val="Segoe Print"/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Narkisim">
    <w:panose1 w:val="020E0502050101010101"/>
    <w:charset w:val="00"/>
    <w:family w:val="auto"/>
    <w:pitch w:val="default"/>
    <w:sig w:usb0="00000801" w:usb1="00000000" w:usb2="00000000" w:usb3="00000000" w:csb0="00000020" w:csb1="002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Roboto Th">
    <w:altName w:val="Segoe Print"/>
    <w:panose1 w:val="00000000000000000000"/>
    <w:charset w:val="00"/>
    <w:family w:val="auto"/>
    <w:pitch w:val="default"/>
    <w:sig w:usb0="00000000" w:usb1="00000000" w:usb2="00000020" w:usb3="00000000" w:csb0="2000019F" w:csb1="4F01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B6+CAJSymbolA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French Script MT">
    <w:altName w:val="Mongolian Baiti"/>
    <w:panose1 w:val="03020402040607040605"/>
    <w:charset w:val="00"/>
    <w:family w:val="auto"/>
    <w:pitch w:val="default"/>
    <w:sig w:usb0="00000000" w:usb1="00000000" w:usb2="00000000" w:usb3="00000000" w:csb0="20000001" w:csb1="0000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A75FD6"/>
    <w:rsid w:val="0D1D0E23"/>
    <w:rsid w:val="23C843A6"/>
    <w:rsid w:val="30A75FD6"/>
    <w:rsid w:val="5FF61782"/>
    <w:rsid w:val="602327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2017-04-13T08:08:00Z</dcterms:created>
  <dc:creator>Administrator</dc:creator>
  <cp:lastModifiedBy>Administrator</cp:lastModifiedBy>
  <dcterms:modified xsi:type="dcterms:W3CDTF">2017-04-13T10:00:29Z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